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73" w:rsidRDefault="00537473" w:rsidP="008739EF">
      <w:pPr>
        <w:jc w:val="center"/>
        <w:rPr>
          <w:b/>
          <w:sz w:val="32"/>
          <w:u w:val="single"/>
        </w:rPr>
      </w:pPr>
      <w:r>
        <w:rPr>
          <w:b/>
          <w:sz w:val="32"/>
          <w:u w:val="single"/>
        </w:rPr>
        <w:t>Santa Monica Malibu Unified School District</w:t>
      </w:r>
      <w:r w:rsidR="008739EF" w:rsidRPr="008739EF">
        <w:rPr>
          <w:b/>
          <w:sz w:val="32"/>
          <w:u w:val="single"/>
        </w:rPr>
        <w:t xml:space="preserve"> </w:t>
      </w:r>
    </w:p>
    <w:p w:rsidR="008739EF" w:rsidRDefault="008739EF" w:rsidP="008739EF">
      <w:pPr>
        <w:jc w:val="center"/>
        <w:rPr>
          <w:b/>
          <w:sz w:val="32"/>
        </w:rPr>
      </w:pPr>
      <w:r w:rsidRPr="008739EF">
        <w:rPr>
          <w:b/>
          <w:sz w:val="32"/>
          <w:u w:val="single"/>
        </w:rPr>
        <w:t xml:space="preserve">SCHOOL GARDEN FOOD SAFETY </w:t>
      </w:r>
      <w:r w:rsidR="006A05E8">
        <w:rPr>
          <w:b/>
          <w:sz w:val="32"/>
          <w:u w:val="single"/>
        </w:rPr>
        <w:t>CHECKLIST</w:t>
      </w:r>
      <w:r w:rsidR="00D169D9">
        <w:rPr>
          <w:b/>
          <w:sz w:val="32"/>
          <w:u w:val="single"/>
        </w:rPr>
        <w:t xml:space="preserve"> </w:t>
      </w:r>
    </w:p>
    <w:tbl>
      <w:tblPr>
        <w:tblStyle w:val="TableGrid"/>
        <w:tblpPr w:leftFromText="180" w:rightFromText="180" w:vertAnchor="page" w:horzAnchor="margin" w:tblpY="2959"/>
        <w:tblW w:w="0" w:type="auto"/>
        <w:tblLook w:val="04A0" w:firstRow="1" w:lastRow="0" w:firstColumn="1" w:lastColumn="0" w:noHBand="0" w:noVBand="1"/>
      </w:tblPr>
      <w:tblGrid>
        <w:gridCol w:w="738"/>
        <w:gridCol w:w="6210"/>
        <w:gridCol w:w="900"/>
        <w:gridCol w:w="900"/>
        <w:gridCol w:w="828"/>
      </w:tblGrid>
      <w:tr w:rsidR="00D169D9" w:rsidTr="00F8050A">
        <w:tc>
          <w:tcPr>
            <w:tcW w:w="9576" w:type="dxa"/>
            <w:gridSpan w:val="5"/>
          </w:tcPr>
          <w:p w:rsidR="008267F0" w:rsidRDefault="008267F0" w:rsidP="00A032DB">
            <w:pPr>
              <w:jc w:val="center"/>
              <w:rPr>
                <w:b/>
                <w:sz w:val="28"/>
                <w:szCs w:val="28"/>
              </w:rPr>
            </w:pPr>
          </w:p>
          <w:p w:rsidR="00D169D9" w:rsidRDefault="00D169D9" w:rsidP="00A032DB">
            <w:pPr>
              <w:jc w:val="center"/>
              <w:rPr>
                <w:b/>
                <w:sz w:val="28"/>
                <w:szCs w:val="28"/>
              </w:rPr>
            </w:pPr>
            <w:r w:rsidRPr="00D169D9">
              <w:rPr>
                <w:b/>
                <w:sz w:val="28"/>
                <w:szCs w:val="28"/>
              </w:rPr>
              <w:t xml:space="preserve">PLEASE COMPLETE AND KEEP ON FILE IN SCHOOL OFFICE PRIOR TO </w:t>
            </w:r>
            <w:r>
              <w:rPr>
                <w:b/>
                <w:sz w:val="28"/>
                <w:szCs w:val="28"/>
              </w:rPr>
              <w:t>USING PRODUCE FROM</w:t>
            </w:r>
            <w:r w:rsidR="00A032DB">
              <w:rPr>
                <w:b/>
                <w:sz w:val="28"/>
                <w:szCs w:val="28"/>
              </w:rPr>
              <w:t xml:space="preserve"> SCHOOL GARDEN FOR CONSUMPTION </w:t>
            </w:r>
          </w:p>
          <w:p w:rsidR="00D169D9" w:rsidRDefault="00D169D9" w:rsidP="00D169D9">
            <w:pPr>
              <w:jc w:val="center"/>
              <w:rPr>
                <w:b/>
                <w:sz w:val="28"/>
                <w:szCs w:val="28"/>
              </w:rPr>
            </w:pPr>
            <w:r>
              <w:rPr>
                <w:b/>
                <w:sz w:val="28"/>
                <w:szCs w:val="28"/>
              </w:rPr>
              <w:t xml:space="preserve">If donating to school salad bar send copy to </w:t>
            </w:r>
          </w:p>
          <w:p w:rsidR="00D169D9" w:rsidRDefault="00D169D9" w:rsidP="00D169D9">
            <w:pPr>
              <w:jc w:val="center"/>
              <w:rPr>
                <w:b/>
                <w:sz w:val="28"/>
                <w:szCs w:val="28"/>
              </w:rPr>
            </w:pPr>
            <w:r>
              <w:rPr>
                <w:b/>
                <w:sz w:val="28"/>
                <w:szCs w:val="28"/>
              </w:rPr>
              <w:t>Food and Nutrition Services, Attn: Dona Richwine</w:t>
            </w:r>
          </w:p>
          <w:p w:rsidR="008267F0" w:rsidRPr="00D169D9" w:rsidRDefault="008267F0" w:rsidP="00D169D9">
            <w:pPr>
              <w:jc w:val="center"/>
              <w:rPr>
                <w:b/>
                <w:sz w:val="28"/>
                <w:szCs w:val="28"/>
              </w:rPr>
            </w:pPr>
          </w:p>
        </w:tc>
      </w:tr>
      <w:tr w:rsidR="008739EF" w:rsidTr="00F8050A">
        <w:tc>
          <w:tcPr>
            <w:tcW w:w="738" w:type="dxa"/>
          </w:tcPr>
          <w:p w:rsidR="008739EF" w:rsidRPr="00D169D9" w:rsidRDefault="008739EF" w:rsidP="00D169D9">
            <w:pPr>
              <w:pStyle w:val="ListParagraph"/>
              <w:numPr>
                <w:ilvl w:val="0"/>
                <w:numId w:val="1"/>
              </w:numPr>
              <w:rPr>
                <w:sz w:val="28"/>
                <w:szCs w:val="28"/>
              </w:rPr>
            </w:pPr>
          </w:p>
        </w:tc>
        <w:tc>
          <w:tcPr>
            <w:tcW w:w="6210" w:type="dxa"/>
          </w:tcPr>
          <w:p w:rsidR="008739EF" w:rsidRPr="001F1DB7" w:rsidRDefault="008739EF" w:rsidP="00F8050A">
            <w:pPr>
              <w:rPr>
                <w:sz w:val="28"/>
                <w:szCs w:val="28"/>
              </w:rPr>
            </w:pPr>
            <w:r>
              <w:rPr>
                <w:sz w:val="28"/>
                <w:szCs w:val="28"/>
              </w:rPr>
              <w:t xml:space="preserve">We make healthy plants our main food safety strategy.  This includes healthy soil, organic pest control, clean water, clean hands and surfaces.  </w:t>
            </w:r>
          </w:p>
        </w:tc>
        <w:tc>
          <w:tcPr>
            <w:tcW w:w="900" w:type="dxa"/>
          </w:tcPr>
          <w:p w:rsidR="008739EF" w:rsidRPr="001F1DB7" w:rsidRDefault="008739EF" w:rsidP="00F8050A">
            <w:pPr>
              <w:rPr>
                <w:sz w:val="28"/>
                <w:szCs w:val="28"/>
              </w:rPr>
            </w:pPr>
            <w:r>
              <w:rPr>
                <w:sz w:val="28"/>
                <w:szCs w:val="28"/>
              </w:rPr>
              <w:t xml:space="preserve">Yes! </w:t>
            </w:r>
          </w:p>
        </w:tc>
        <w:tc>
          <w:tcPr>
            <w:tcW w:w="900" w:type="dxa"/>
          </w:tcPr>
          <w:p w:rsidR="008739EF" w:rsidRPr="001F1DB7" w:rsidRDefault="008739EF" w:rsidP="00F8050A">
            <w:pPr>
              <w:rPr>
                <w:sz w:val="28"/>
                <w:szCs w:val="28"/>
              </w:rPr>
            </w:pPr>
            <w:r>
              <w:rPr>
                <w:sz w:val="28"/>
                <w:szCs w:val="28"/>
              </w:rPr>
              <w:t xml:space="preserve">No. </w:t>
            </w:r>
          </w:p>
        </w:tc>
        <w:tc>
          <w:tcPr>
            <w:tcW w:w="828" w:type="dxa"/>
          </w:tcPr>
          <w:p w:rsidR="008739EF" w:rsidRPr="001F1DB7" w:rsidRDefault="008739EF" w:rsidP="00F8050A">
            <w:pPr>
              <w:rPr>
                <w:sz w:val="28"/>
                <w:szCs w:val="28"/>
              </w:rPr>
            </w:pPr>
            <w:r>
              <w:rPr>
                <w:sz w:val="28"/>
                <w:szCs w:val="28"/>
              </w:rPr>
              <w:t>?</w:t>
            </w:r>
          </w:p>
        </w:tc>
      </w:tr>
      <w:tr w:rsidR="008739EF" w:rsidTr="00F8050A">
        <w:tc>
          <w:tcPr>
            <w:tcW w:w="738" w:type="dxa"/>
          </w:tcPr>
          <w:p w:rsidR="008739EF" w:rsidRPr="001F1DB7" w:rsidRDefault="008739EF" w:rsidP="00F8050A">
            <w:pPr>
              <w:rPr>
                <w:sz w:val="28"/>
                <w:szCs w:val="28"/>
              </w:rPr>
            </w:pPr>
          </w:p>
        </w:tc>
        <w:tc>
          <w:tcPr>
            <w:tcW w:w="6210" w:type="dxa"/>
          </w:tcPr>
          <w:p w:rsidR="008739EF" w:rsidRPr="00A032DB" w:rsidRDefault="008739EF" w:rsidP="00F8050A">
            <w:pPr>
              <w:rPr>
                <w:b/>
                <w:sz w:val="28"/>
                <w:szCs w:val="28"/>
              </w:rPr>
            </w:pPr>
            <w:r w:rsidRPr="00A032DB">
              <w:rPr>
                <w:b/>
                <w:sz w:val="28"/>
                <w:szCs w:val="28"/>
              </w:rPr>
              <w:t xml:space="preserve">HEALTHY SOIL: </w:t>
            </w:r>
          </w:p>
        </w:tc>
        <w:tc>
          <w:tcPr>
            <w:tcW w:w="900" w:type="dxa"/>
          </w:tcPr>
          <w:p w:rsidR="008739EF" w:rsidRPr="001F1DB7" w:rsidRDefault="008739EF" w:rsidP="00F8050A">
            <w:pPr>
              <w:rPr>
                <w:sz w:val="28"/>
                <w:szCs w:val="28"/>
              </w:rPr>
            </w:pPr>
            <w:r>
              <w:rPr>
                <w:sz w:val="28"/>
                <w:szCs w:val="28"/>
              </w:rPr>
              <w:t xml:space="preserve"> </w:t>
            </w: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r w:rsidRPr="00A032DB">
              <w:rPr>
                <w:szCs w:val="24"/>
              </w:rPr>
              <w:t xml:space="preserve">2.  </w:t>
            </w:r>
          </w:p>
        </w:tc>
        <w:tc>
          <w:tcPr>
            <w:tcW w:w="6210" w:type="dxa"/>
          </w:tcPr>
          <w:p w:rsidR="008739EF" w:rsidRPr="00A032DB" w:rsidRDefault="008739EF" w:rsidP="00F8050A">
            <w:pPr>
              <w:rPr>
                <w:szCs w:val="24"/>
              </w:rPr>
            </w:pPr>
            <w:r w:rsidRPr="00A032DB">
              <w:rPr>
                <w:szCs w:val="24"/>
              </w:rPr>
              <w:t xml:space="preserve">Domestic animals and pets are not allowed in the garden.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r w:rsidRPr="00A032DB">
              <w:rPr>
                <w:szCs w:val="24"/>
              </w:rPr>
              <w:t>3.</w:t>
            </w:r>
          </w:p>
        </w:tc>
        <w:tc>
          <w:tcPr>
            <w:tcW w:w="6210" w:type="dxa"/>
          </w:tcPr>
          <w:p w:rsidR="008739EF" w:rsidRPr="00A032DB" w:rsidRDefault="008739EF" w:rsidP="00F8050A">
            <w:pPr>
              <w:rPr>
                <w:szCs w:val="24"/>
              </w:rPr>
            </w:pPr>
            <w:r w:rsidRPr="00A032DB">
              <w:rPr>
                <w:szCs w:val="24"/>
              </w:rPr>
              <w:t xml:space="preserve">There are no bins, boxes, buckets, piles of debris where rats, mice or other “vermin” can gather.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r w:rsidRPr="00A032DB">
              <w:rPr>
                <w:szCs w:val="24"/>
              </w:rPr>
              <w:t>4.</w:t>
            </w:r>
          </w:p>
        </w:tc>
        <w:tc>
          <w:tcPr>
            <w:tcW w:w="6210" w:type="dxa"/>
          </w:tcPr>
          <w:p w:rsidR="008739EF" w:rsidRPr="00A032DB" w:rsidRDefault="00231C1D" w:rsidP="00F8050A">
            <w:pPr>
              <w:rPr>
                <w:szCs w:val="24"/>
              </w:rPr>
            </w:pPr>
            <w:r>
              <w:rPr>
                <w:szCs w:val="24"/>
              </w:rPr>
              <w:t xml:space="preserve">The only fertilizers to be used are garden compost and worm castings or tea. </w:t>
            </w:r>
            <w:r w:rsidR="008739EF" w:rsidRPr="00A032DB">
              <w:rPr>
                <w:szCs w:val="24"/>
              </w:rPr>
              <w:t xml:space="preserve"> </w:t>
            </w:r>
            <w:r>
              <w:rPr>
                <w:szCs w:val="24"/>
              </w:rPr>
              <w:t xml:space="preserve">This is separate from commercial amendments used to prepare soil.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r w:rsidRPr="00A032DB">
              <w:rPr>
                <w:szCs w:val="24"/>
              </w:rPr>
              <w:t xml:space="preserve">5. </w:t>
            </w:r>
          </w:p>
        </w:tc>
        <w:tc>
          <w:tcPr>
            <w:tcW w:w="6210" w:type="dxa"/>
          </w:tcPr>
          <w:p w:rsidR="008739EF" w:rsidRPr="00A032DB" w:rsidRDefault="008739EF" w:rsidP="00F8050A">
            <w:pPr>
              <w:rPr>
                <w:szCs w:val="24"/>
              </w:rPr>
            </w:pPr>
            <w:r w:rsidRPr="00A032DB">
              <w:rPr>
                <w:szCs w:val="24"/>
              </w:rPr>
              <w:t xml:space="preserve">Raised beds are 8” tall and have plastic lining between it and the ground.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r w:rsidRPr="00A032DB">
              <w:rPr>
                <w:szCs w:val="24"/>
              </w:rPr>
              <w:t>6.</w:t>
            </w:r>
          </w:p>
        </w:tc>
        <w:tc>
          <w:tcPr>
            <w:tcW w:w="6210" w:type="dxa"/>
          </w:tcPr>
          <w:p w:rsidR="008739EF" w:rsidRPr="00A032DB" w:rsidRDefault="008739EF" w:rsidP="00F8050A">
            <w:pPr>
              <w:rPr>
                <w:szCs w:val="24"/>
              </w:rPr>
            </w:pPr>
            <w:r w:rsidRPr="00A032DB">
              <w:rPr>
                <w:szCs w:val="24"/>
              </w:rPr>
              <w:t>Every soil, compost amendment</w:t>
            </w:r>
            <w:r w:rsidR="00CA2751">
              <w:rPr>
                <w:szCs w:val="24"/>
              </w:rPr>
              <w:t>, mulch</w:t>
            </w:r>
            <w:r w:rsidRPr="00A032DB">
              <w:rPr>
                <w:szCs w:val="24"/>
              </w:rPr>
              <w:t xml:space="preserve"> or fertilizer that we add anywhere in the garden area has a statement on the bag, or a statement from the supplier or is approved by the Garden Coordinator that: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r w:rsidRPr="00A032DB">
              <w:rPr>
                <w:szCs w:val="24"/>
              </w:rPr>
              <w:t xml:space="preserve">7. </w:t>
            </w:r>
          </w:p>
        </w:tc>
        <w:tc>
          <w:tcPr>
            <w:tcW w:w="6210" w:type="dxa"/>
          </w:tcPr>
          <w:p w:rsidR="008739EF" w:rsidRPr="00A032DB" w:rsidRDefault="008739EF" w:rsidP="00F8050A">
            <w:pPr>
              <w:rPr>
                <w:szCs w:val="24"/>
              </w:rPr>
            </w:pPr>
            <w:r w:rsidRPr="00A032DB">
              <w:rPr>
                <w:szCs w:val="24"/>
              </w:rPr>
              <w:t>It is free of weed seeds, chemical contaminants and trash</w:t>
            </w:r>
          </w:p>
        </w:tc>
        <w:tc>
          <w:tcPr>
            <w:tcW w:w="900" w:type="dxa"/>
          </w:tcPr>
          <w:p w:rsidR="008739EF" w:rsidRPr="00470008" w:rsidRDefault="008739EF" w:rsidP="00F8050A">
            <w:pPr>
              <w:pStyle w:val="ListParagraph"/>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r w:rsidRPr="00A032DB">
              <w:rPr>
                <w:szCs w:val="24"/>
              </w:rPr>
              <w:t>8.</w:t>
            </w:r>
          </w:p>
        </w:tc>
        <w:tc>
          <w:tcPr>
            <w:tcW w:w="6210" w:type="dxa"/>
          </w:tcPr>
          <w:p w:rsidR="008739EF" w:rsidRPr="00A032DB" w:rsidRDefault="00CA2751" w:rsidP="00F8050A">
            <w:pPr>
              <w:rPr>
                <w:szCs w:val="24"/>
              </w:rPr>
            </w:pPr>
            <w:r>
              <w:rPr>
                <w:szCs w:val="24"/>
              </w:rPr>
              <w:t xml:space="preserve">School Maintenance does not apply any pesticides within 6 feet of the gardens. </w:t>
            </w:r>
            <w:r w:rsidR="008739EF" w:rsidRPr="00A032DB">
              <w:rPr>
                <w:szCs w:val="24"/>
              </w:rPr>
              <w:t xml:space="preserve"> </w:t>
            </w:r>
          </w:p>
        </w:tc>
        <w:tc>
          <w:tcPr>
            <w:tcW w:w="900" w:type="dxa"/>
          </w:tcPr>
          <w:p w:rsidR="008739EF" w:rsidRPr="00470008" w:rsidRDefault="008739EF" w:rsidP="00F8050A">
            <w:pPr>
              <w:pStyle w:val="ListParagraph"/>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C71272" w:rsidTr="00F8050A">
        <w:tc>
          <w:tcPr>
            <w:tcW w:w="738" w:type="dxa"/>
          </w:tcPr>
          <w:p w:rsidR="00C71272" w:rsidRPr="00A032DB" w:rsidRDefault="00C71272" w:rsidP="00F8050A">
            <w:pPr>
              <w:rPr>
                <w:szCs w:val="24"/>
              </w:rPr>
            </w:pPr>
            <w:r>
              <w:rPr>
                <w:szCs w:val="24"/>
              </w:rPr>
              <w:t xml:space="preserve">9. </w:t>
            </w:r>
          </w:p>
        </w:tc>
        <w:tc>
          <w:tcPr>
            <w:tcW w:w="6210" w:type="dxa"/>
          </w:tcPr>
          <w:p w:rsidR="00C71272" w:rsidRPr="00A032DB" w:rsidRDefault="00C71272" w:rsidP="00F8050A">
            <w:pPr>
              <w:rPr>
                <w:szCs w:val="24"/>
              </w:rPr>
            </w:pPr>
            <w:r>
              <w:rPr>
                <w:szCs w:val="24"/>
              </w:rPr>
              <w:t xml:space="preserve">Manure is not used for fertilizer. </w:t>
            </w:r>
          </w:p>
        </w:tc>
        <w:tc>
          <w:tcPr>
            <w:tcW w:w="900" w:type="dxa"/>
          </w:tcPr>
          <w:p w:rsidR="00C71272" w:rsidRPr="00470008" w:rsidRDefault="00C71272" w:rsidP="00F8050A">
            <w:pPr>
              <w:pStyle w:val="ListParagraph"/>
              <w:rPr>
                <w:sz w:val="28"/>
                <w:szCs w:val="28"/>
              </w:rPr>
            </w:pPr>
          </w:p>
        </w:tc>
        <w:tc>
          <w:tcPr>
            <w:tcW w:w="900" w:type="dxa"/>
          </w:tcPr>
          <w:p w:rsidR="00C71272" w:rsidRPr="001F1DB7" w:rsidRDefault="00C71272" w:rsidP="00F8050A">
            <w:pPr>
              <w:rPr>
                <w:sz w:val="28"/>
                <w:szCs w:val="28"/>
              </w:rPr>
            </w:pPr>
          </w:p>
        </w:tc>
        <w:tc>
          <w:tcPr>
            <w:tcW w:w="828" w:type="dxa"/>
          </w:tcPr>
          <w:p w:rsidR="00C71272" w:rsidRPr="001F1DB7" w:rsidRDefault="00C71272" w:rsidP="00F8050A">
            <w:pPr>
              <w:rPr>
                <w:sz w:val="28"/>
                <w:szCs w:val="28"/>
              </w:rPr>
            </w:pPr>
          </w:p>
        </w:tc>
      </w:tr>
      <w:tr w:rsidR="008739EF" w:rsidTr="00F8050A">
        <w:tc>
          <w:tcPr>
            <w:tcW w:w="738" w:type="dxa"/>
          </w:tcPr>
          <w:p w:rsidR="008739EF" w:rsidRDefault="008739EF" w:rsidP="00F8050A">
            <w:pPr>
              <w:rPr>
                <w:sz w:val="28"/>
                <w:szCs w:val="28"/>
              </w:rPr>
            </w:pPr>
          </w:p>
        </w:tc>
        <w:tc>
          <w:tcPr>
            <w:tcW w:w="6210" w:type="dxa"/>
          </w:tcPr>
          <w:p w:rsidR="008739EF" w:rsidRPr="00A032DB" w:rsidRDefault="008739EF" w:rsidP="00F8050A">
            <w:pPr>
              <w:rPr>
                <w:b/>
                <w:sz w:val="28"/>
                <w:szCs w:val="28"/>
              </w:rPr>
            </w:pPr>
            <w:r w:rsidRPr="00A032DB">
              <w:rPr>
                <w:b/>
                <w:sz w:val="28"/>
                <w:szCs w:val="28"/>
              </w:rPr>
              <w:t>ORGANIC PEST CONTROL:</w:t>
            </w:r>
          </w:p>
        </w:tc>
        <w:tc>
          <w:tcPr>
            <w:tcW w:w="900" w:type="dxa"/>
          </w:tcPr>
          <w:p w:rsidR="008739EF" w:rsidRPr="00470008" w:rsidRDefault="008739EF" w:rsidP="00F8050A">
            <w:pPr>
              <w:pStyle w:val="ListParagraph"/>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10</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NO PESTICIDES were or will be </w:t>
            </w:r>
            <w:r w:rsidR="001D63FF" w:rsidRPr="00A032DB">
              <w:rPr>
                <w:szCs w:val="24"/>
              </w:rPr>
              <w:t>used.</w:t>
            </w:r>
            <w:r w:rsidRPr="00A032DB">
              <w:rPr>
                <w:szCs w:val="24"/>
              </w:rPr>
              <w:t xml:space="preserve">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11</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Hand pick most pests and diseased leaves when possible, and throw them in the garbage NOT in the compost.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12</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Never bring or use pesticides from home.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p>
        </w:tc>
        <w:tc>
          <w:tcPr>
            <w:tcW w:w="6210" w:type="dxa"/>
          </w:tcPr>
          <w:p w:rsidR="008739EF" w:rsidRPr="00A032DB" w:rsidRDefault="008739EF" w:rsidP="00F8050A">
            <w:pPr>
              <w:rPr>
                <w:szCs w:val="24"/>
              </w:rPr>
            </w:pPr>
            <w:r w:rsidRPr="00A032DB">
              <w:rPr>
                <w:szCs w:val="24"/>
              </w:rPr>
              <w:t xml:space="preserve">Never mix any materials, no matter how safe, to kill or control pests.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8739EF" w:rsidP="00F8050A">
            <w:pPr>
              <w:rPr>
                <w:szCs w:val="24"/>
              </w:rPr>
            </w:pPr>
          </w:p>
        </w:tc>
        <w:tc>
          <w:tcPr>
            <w:tcW w:w="6210" w:type="dxa"/>
          </w:tcPr>
          <w:p w:rsidR="008739EF" w:rsidRPr="008267F0" w:rsidRDefault="008739EF" w:rsidP="00F8050A">
            <w:pPr>
              <w:rPr>
                <w:b/>
                <w:sz w:val="28"/>
                <w:szCs w:val="28"/>
              </w:rPr>
            </w:pPr>
            <w:r w:rsidRPr="008267F0">
              <w:rPr>
                <w:b/>
                <w:sz w:val="28"/>
                <w:szCs w:val="28"/>
              </w:rPr>
              <w:t xml:space="preserve">CLEAN WATER: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13</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No still/standing/grey water is used for irrigation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lastRenderedPageBreak/>
              <w:t>14</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Water used for irrigation comes from municipal source.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Default="008739EF" w:rsidP="00F8050A">
            <w:pPr>
              <w:rPr>
                <w:sz w:val="28"/>
                <w:szCs w:val="28"/>
              </w:rPr>
            </w:pPr>
          </w:p>
        </w:tc>
        <w:tc>
          <w:tcPr>
            <w:tcW w:w="6210" w:type="dxa"/>
          </w:tcPr>
          <w:p w:rsidR="008739EF" w:rsidRPr="006A05E8" w:rsidRDefault="008739EF" w:rsidP="00F8050A">
            <w:pPr>
              <w:rPr>
                <w:b/>
                <w:sz w:val="28"/>
                <w:szCs w:val="28"/>
              </w:rPr>
            </w:pPr>
            <w:r w:rsidRPr="006A05E8">
              <w:rPr>
                <w:b/>
                <w:sz w:val="28"/>
                <w:szCs w:val="28"/>
              </w:rPr>
              <w:t xml:space="preserve">CLEAN HANDS AND SURFACES: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15</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All surfaces and implements that touch fresh produce are treated as food contact surfaces.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Default="008739EF" w:rsidP="00F8050A">
            <w:pPr>
              <w:rPr>
                <w:sz w:val="28"/>
                <w:szCs w:val="28"/>
              </w:rPr>
            </w:pPr>
          </w:p>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16</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Clean all food contact surfaces (tables) and harvest containers with a solution of ½ vinegar and ½ water.  Store in spray bottle for easy use.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Default="00C71272" w:rsidP="00F8050A">
            <w:pPr>
              <w:rPr>
                <w:sz w:val="28"/>
                <w:szCs w:val="28"/>
              </w:rPr>
            </w:pPr>
            <w:r>
              <w:rPr>
                <w:szCs w:val="24"/>
              </w:rPr>
              <w:t>17</w:t>
            </w:r>
            <w:r w:rsidR="008739EF">
              <w:rPr>
                <w:sz w:val="28"/>
                <w:szCs w:val="28"/>
              </w:rPr>
              <w:t xml:space="preserve">. </w:t>
            </w:r>
          </w:p>
        </w:tc>
        <w:tc>
          <w:tcPr>
            <w:tcW w:w="6210" w:type="dxa"/>
          </w:tcPr>
          <w:p w:rsidR="008739EF" w:rsidRPr="00A032DB" w:rsidRDefault="008739EF" w:rsidP="00F8050A">
            <w:pPr>
              <w:rPr>
                <w:szCs w:val="24"/>
              </w:rPr>
            </w:pPr>
            <w:r w:rsidRPr="00A032DB">
              <w:rPr>
                <w:szCs w:val="24"/>
              </w:rPr>
              <w:t>Hands are washed thoroughly with soap and water</w:t>
            </w:r>
            <w:r w:rsidR="00C71272">
              <w:rPr>
                <w:szCs w:val="24"/>
              </w:rPr>
              <w:t xml:space="preserve"> for 20 seconds</w:t>
            </w:r>
            <w:r w:rsidRPr="00A032DB">
              <w:rPr>
                <w:szCs w:val="24"/>
              </w:rPr>
              <w:t xml:space="preserve"> before handling or cutting fresh produce.  Re-wash hands after breaks, visiting restrooms, sneezing, coughing, handling trash or anytime hands become soiled or otherwise contaminated.</w:t>
            </w:r>
            <w:r w:rsidR="00C71272">
              <w:rPr>
                <w:szCs w:val="24"/>
              </w:rPr>
              <w:t xml:space="preserve"> Anyone with open cuts or wounds on their hands or arms do not participate in harvest.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18</w:t>
            </w:r>
            <w:r w:rsidR="008739EF" w:rsidRPr="00A032DB">
              <w:rPr>
                <w:szCs w:val="24"/>
              </w:rPr>
              <w:t xml:space="preserve">. </w:t>
            </w:r>
          </w:p>
        </w:tc>
        <w:tc>
          <w:tcPr>
            <w:tcW w:w="6210" w:type="dxa"/>
          </w:tcPr>
          <w:p w:rsidR="008739EF" w:rsidRPr="006A05E8" w:rsidRDefault="008739EF" w:rsidP="00F8050A">
            <w:pPr>
              <w:rPr>
                <w:b/>
                <w:sz w:val="28"/>
                <w:szCs w:val="28"/>
              </w:rPr>
            </w:pPr>
            <w:r w:rsidRPr="006A05E8">
              <w:rPr>
                <w:b/>
                <w:sz w:val="28"/>
                <w:szCs w:val="28"/>
              </w:rPr>
              <w:t xml:space="preserve">Washing Fresh Produce Prior to </w:t>
            </w:r>
          </w:p>
          <w:p w:rsidR="008739EF" w:rsidRDefault="008739EF" w:rsidP="00F8050A">
            <w:pPr>
              <w:rPr>
                <w:sz w:val="28"/>
                <w:szCs w:val="28"/>
              </w:rPr>
            </w:pPr>
            <w:r w:rsidRPr="006A05E8">
              <w:rPr>
                <w:b/>
                <w:sz w:val="28"/>
                <w:szCs w:val="28"/>
              </w:rPr>
              <w:t>Consumption:</w:t>
            </w:r>
            <w:r>
              <w:rPr>
                <w:sz w:val="28"/>
                <w:szCs w:val="28"/>
              </w:rPr>
              <w:t xml:space="preserve">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D169D9" w:rsidTr="00F8050A">
        <w:tc>
          <w:tcPr>
            <w:tcW w:w="738" w:type="dxa"/>
            <w:vMerge w:val="restart"/>
          </w:tcPr>
          <w:p w:rsidR="00D169D9" w:rsidRPr="00A032DB" w:rsidRDefault="00D169D9" w:rsidP="00F8050A">
            <w:pPr>
              <w:rPr>
                <w:szCs w:val="24"/>
              </w:rPr>
            </w:pPr>
          </w:p>
        </w:tc>
        <w:tc>
          <w:tcPr>
            <w:tcW w:w="6210" w:type="dxa"/>
          </w:tcPr>
          <w:p w:rsidR="00D169D9" w:rsidRPr="00A032DB" w:rsidRDefault="00D169D9" w:rsidP="00F8050A">
            <w:pPr>
              <w:rPr>
                <w:szCs w:val="24"/>
              </w:rPr>
            </w:pPr>
            <w:r w:rsidRPr="00A032DB">
              <w:rPr>
                <w:szCs w:val="24"/>
              </w:rPr>
              <w:t>Rinse freshly picked produce under running water to remove soil and potential contaminants.</w:t>
            </w:r>
          </w:p>
        </w:tc>
        <w:tc>
          <w:tcPr>
            <w:tcW w:w="900" w:type="dxa"/>
          </w:tcPr>
          <w:p w:rsidR="00D169D9" w:rsidRPr="001F1DB7" w:rsidRDefault="00D169D9" w:rsidP="00F8050A">
            <w:pPr>
              <w:rPr>
                <w:sz w:val="28"/>
                <w:szCs w:val="28"/>
              </w:rPr>
            </w:pPr>
          </w:p>
        </w:tc>
        <w:tc>
          <w:tcPr>
            <w:tcW w:w="900" w:type="dxa"/>
          </w:tcPr>
          <w:p w:rsidR="00D169D9" w:rsidRPr="001F1DB7" w:rsidRDefault="00D169D9" w:rsidP="00F8050A">
            <w:pPr>
              <w:rPr>
                <w:sz w:val="28"/>
                <w:szCs w:val="28"/>
              </w:rPr>
            </w:pPr>
          </w:p>
        </w:tc>
        <w:tc>
          <w:tcPr>
            <w:tcW w:w="828" w:type="dxa"/>
          </w:tcPr>
          <w:p w:rsidR="00D169D9" w:rsidRPr="001F1DB7" w:rsidRDefault="00D169D9" w:rsidP="00F8050A">
            <w:pPr>
              <w:rPr>
                <w:sz w:val="28"/>
                <w:szCs w:val="28"/>
              </w:rPr>
            </w:pPr>
          </w:p>
        </w:tc>
      </w:tr>
      <w:tr w:rsidR="00D169D9" w:rsidTr="00F8050A">
        <w:tc>
          <w:tcPr>
            <w:tcW w:w="738" w:type="dxa"/>
            <w:vMerge/>
          </w:tcPr>
          <w:p w:rsidR="00D169D9" w:rsidRPr="00A032DB" w:rsidRDefault="00D169D9" w:rsidP="00F8050A">
            <w:pPr>
              <w:rPr>
                <w:szCs w:val="24"/>
              </w:rPr>
            </w:pPr>
          </w:p>
        </w:tc>
        <w:tc>
          <w:tcPr>
            <w:tcW w:w="6210" w:type="dxa"/>
          </w:tcPr>
          <w:p w:rsidR="00D169D9" w:rsidRPr="00A032DB" w:rsidRDefault="00D169D9" w:rsidP="00F8050A">
            <w:pPr>
              <w:rPr>
                <w:szCs w:val="24"/>
              </w:rPr>
            </w:pPr>
            <w:r w:rsidRPr="00A032DB">
              <w:rPr>
                <w:szCs w:val="24"/>
              </w:rPr>
              <w:t>Wash carefully in warm water bath.</w:t>
            </w:r>
          </w:p>
        </w:tc>
        <w:tc>
          <w:tcPr>
            <w:tcW w:w="900" w:type="dxa"/>
          </w:tcPr>
          <w:p w:rsidR="00D169D9" w:rsidRPr="001F1DB7" w:rsidRDefault="00D169D9" w:rsidP="00F8050A">
            <w:pPr>
              <w:rPr>
                <w:sz w:val="28"/>
                <w:szCs w:val="28"/>
              </w:rPr>
            </w:pPr>
          </w:p>
        </w:tc>
        <w:tc>
          <w:tcPr>
            <w:tcW w:w="900" w:type="dxa"/>
          </w:tcPr>
          <w:p w:rsidR="00D169D9" w:rsidRPr="001F1DB7" w:rsidRDefault="00D169D9" w:rsidP="00F8050A">
            <w:pPr>
              <w:rPr>
                <w:sz w:val="28"/>
                <w:szCs w:val="28"/>
              </w:rPr>
            </w:pPr>
          </w:p>
        </w:tc>
        <w:tc>
          <w:tcPr>
            <w:tcW w:w="828" w:type="dxa"/>
          </w:tcPr>
          <w:p w:rsidR="00D169D9" w:rsidRPr="001F1DB7" w:rsidRDefault="00D169D9" w:rsidP="00F8050A">
            <w:pPr>
              <w:rPr>
                <w:sz w:val="28"/>
                <w:szCs w:val="28"/>
              </w:rPr>
            </w:pPr>
          </w:p>
        </w:tc>
      </w:tr>
      <w:tr w:rsidR="00D169D9" w:rsidTr="00F8050A">
        <w:tc>
          <w:tcPr>
            <w:tcW w:w="738" w:type="dxa"/>
            <w:vMerge/>
          </w:tcPr>
          <w:p w:rsidR="00D169D9" w:rsidRPr="00A032DB" w:rsidRDefault="00D169D9" w:rsidP="00F8050A">
            <w:pPr>
              <w:rPr>
                <w:szCs w:val="24"/>
              </w:rPr>
            </w:pPr>
          </w:p>
        </w:tc>
        <w:tc>
          <w:tcPr>
            <w:tcW w:w="6210" w:type="dxa"/>
          </w:tcPr>
          <w:p w:rsidR="00D169D9" w:rsidRPr="00A032DB" w:rsidRDefault="00D169D9" w:rsidP="00F8050A">
            <w:pPr>
              <w:rPr>
                <w:szCs w:val="24"/>
              </w:rPr>
            </w:pPr>
            <w:r w:rsidRPr="00A032DB">
              <w:rPr>
                <w:szCs w:val="24"/>
              </w:rPr>
              <w:t xml:space="preserve">Rinse under cold running water. </w:t>
            </w:r>
          </w:p>
        </w:tc>
        <w:tc>
          <w:tcPr>
            <w:tcW w:w="900" w:type="dxa"/>
          </w:tcPr>
          <w:p w:rsidR="00D169D9" w:rsidRPr="001F1DB7" w:rsidRDefault="00D169D9" w:rsidP="00F8050A">
            <w:pPr>
              <w:rPr>
                <w:sz w:val="28"/>
                <w:szCs w:val="28"/>
              </w:rPr>
            </w:pPr>
          </w:p>
        </w:tc>
        <w:tc>
          <w:tcPr>
            <w:tcW w:w="900" w:type="dxa"/>
          </w:tcPr>
          <w:p w:rsidR="00D169D9" w:rsidRPr="001F1DB7" w:rsidRDefault="00D169D9" w:rsidP="00F8050A">
            <w:pPr>
              <w:rPr>
                <w:sz w:val="28"/>
                <w:szCs w:val="28"/>
              </w:rPr>
            </w:pPr>
          </w:p>
        </w:tc>
        <w:tc>
          <w:tcPr>
            <w:tcW w:w="828" w:type="dxa"/>
          </w:tcPr>
          <w:p w:rsidR="00D169D9" w:rsidRPr="001F1DB7" w:rsidRDefault="00D169D9" w:rsidP="00F8050A">
            <w:pPr>
              <w:rPr>
                <w:sz w:val="28"/>
                <w:szCs w:val="28"/>
              </w:rPr>
            </w:pPr>
          </w:p>
        </w:tc>
      </w:tr>
      <w:tr w:rsidR="008739EF" w:rsidTr="00F8050A">
        <w:tc>
          <w:tcPr>
            <w:tcW w:w="738" w:type="dxa"/>
          </w:tcPr>
          <w:p w:rsidR="008739EF" w:rsidRPr="00A032DB" w:rsidRDefault="00C71272" w:rsidP="00F8050A">
            <w:pPr>
              <w:rPr>
                <w:szCs w:val="24"/>
              </w:rPr>
            </w:pPr>
            <w:r>
              <w:rPr>
                <w:szCs w:val="24"/>
              </w:rPr>
              <w:t>19</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Produce to be donated to school salad bar is all usable</w:t>
            </w:r>
            <w:r w:rsidR="001D63FF" w:rsidRPr="00A032DB">
              <w:rPr>
                <w:szCs w:val="24"/>
              </w:rPr>
              <w:t>; delivered</w:t>
            </w:r>
            <w:r w:rsidRPr="00A032DB">
              <w:rPr>
                <w:szCs w:val="24"/>
              </w:rPr>
              <w:t xml:space="preserve"> free of damaged</w:t>
            </w:r>
            <w:r w:rsidR="001D63FF" w:rsidRPr="00A032DB">
              <w:rPr>
                <w:szCs w:val="24"/>
              </w:rPr>
              <w:t>, brown</w:t>
            </w:r>
            <w:r w:rsidRPr="00A032DB">
              <w:rPr>
                <w:szCs w:val="24"/>
              </w:rPr>
              <w:t xml:space="preserve"> leaves, dirt and insects.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20</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Produce donated to school salad bar is not stored but taken directly to the school cafeteria.  Transport in food storage bags provided by the cafeteria.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r w:rsidR="008739EF" w:rsidTr="00F8050A">
        <w:tc>
          <w:tcPr>
            <w:tcW w:w="738" w:type="dxa"/>
          </w:tcPr>
          <w:p w:rsidR="008739EF" w:rsidRPr="00A032DB" w:rsidRDefault="00C71272" w:rsidP="00F8050A">
            <w:pPr>
              <w:rPr>
                <w:szCs w:val="24"/>
              </w:rPr>
            </w:pPr>
            <w:r>
              <w:rPr>
                <w:szCs w:val="24"/>
              </w:rPr>
              <w:t>21</w:t>
            </w:r>
            <w:r w:rsidR="008739EF" w:rsidRPr="00A032DB">
              <w:rPr>
                <w:szCs w:val="24"/>
              </w:rPr>
              <w:t xml:space="preserve">. </w:t>
            </w:r>
          </w:p>
        </w:tc>
        <w:tc>
          <w:tcPr>
            <w:tcW w:w="6210" w:type="dxa"/>
          </w:tcPr>
          <w:p w:rsidR="008739EF" w:rsidRPr="00A032DB" w:rsidRDefault="008739EF" w:rsidP="00F8050A">
            <w:pPr>
              <w:rPr>
                <w:szCs w:val="24"/>
              </w:rPr>
            </w:pPr>
            <w:r w:rsidRPr="00A032DB">
              <w:rPr>
                <w:szCs w:val="24"/>
              </w:rPr>
              <w:t xml:space="preserve">Produce to be sold is free of weeds, dirt, damaged, brown leaves.  Stored in clean </w:t>
            </w:r>
            <w:r w:rsidR="001D63FF" w:rsidRPr="00A032DB">
              <w:rPr>
                <w:szCs w:val="24"/>
              </w:rPr>
              <w:t>Ziploc</w:t>
            </w:r>
            <w:r w:rsidRPr="00A032DB">
              <w:rPr>
                <w:szCs w:val="24"/>
              </w:rPr>
              <w:t xml:space="preserve"> bags.  Does NOT need to be rinsed.   </w:t>
            </w:r>
          </w:p>
        </w:tc>
        <w:tc>
          <w:tcPr>
            <w:tcW w:w="900" w:type="dxa"/>
          </w:tcPr>
          <w:p w:rsidR="008739EF" w:rsidRPr="001F1DB7" w:rsidRDefault="008739EF" w:rsidP="00F8050A">
            <w:pPr>
              <w:rPr>
                <w:sz w:val="28"/>
                <w:szCs w:val="28"/>
              </w:rPr>
            </w:pPr>
          </w:p>
        </w:tc>
        <w:tc>
          <w:tcPr>
            <w:tcW w:w="900" w:type="dxa"/>
          </w:tcPr>
          <w:p w:rsidR="008739EF" w:rsidRPr="001F1DB7" w:rsidRDefault="008739EF" w:rsidP="00F8050A">
            <w:pPr>
              <w:rPr>
                <w:sz w:val="28"/>
                <w:szCs w:val="28"/>
              </w:rPr>
            </w:pPr>
          </w:p>
        </w:tc>
        <w:tc>
          <w:tcPr>
            <w:tcW w:w="828" w:type="dxa"/>
          </w:tcPr>
          <w:p w:rsidR="008739EF" w:rsidRPr="001F1DB7" w:rsidRDefault="008739EF" w:rsidP="00F8050A">
            <w:pPr>
              <w:rPr>
                <w:sz w:val="28"/>
                <w:szCs w:val="28"/>
              </w:rPr>
            </w:pPr>
          </w:p>
        </w:tc>
      </w:tr>
    </w:tbl>
    <w:p w:rsidR="00F8050A" w:rsidRDefault="00F8050A" w:rsidP="008739EF">
      <w:pPr>
        <w:rPr>
          <w:szCs w:val="24"/>
        </w:rPr>
      </w:pPr>
      <w:r>
        <w:rPr>
          <w:szCs w:val="24"/>
        </w:rPr>
        <w:t>NSLP supports concept of school garden-to-cafeteria programs.  USDA has stated that schools can serve school garden produce as part of reimbursable school lunch programs provided that school cafeterias comply with any state or local health and sanitation requirements. USDA states “it is important to ensure safe growing principles are used to grow produce from any source, including gardens.  Before using any produce from a school garden, visit the garden and a</w:t>
      </w:r>
      <w:bookmarkStart w:id="0" w:name="_GoBack"/>
      <w:bookmarkEnd w:id="0"/>
      <w:r>
        <w:rPr>
          <w:szCs w:val="24"/>
        </w:rPr>
        <w:t>sk the master gardener about growing practices …</w:t>
      </w:r>
      <w:r w:rsidR="00A032DB">
        <w:rPr>
          <w:szCs w:val="24"/>
        </w:rPr>
        <w:t>.”</w:t>
      </w:r>
    </w:p>
    <w:p w:rsidR="00F8050A" w:rsidRDefault="00F8050A" w:rsidP="00A032DB">
      <w:pPr>
        <w:rPr>
          <w:szCs w:val="24"/>
        </w:rPr>
      </w:pPr>
      <w:r>
        <w:rPr>
          <w:szCs w:val="24"/>
        </w:rPr>
        <w:t xml:space="preserve">Per National Policy and Legal Analysis Network to Prevent Childhood Obesity: “under California Food code Section 113982 produce from a school garden would qualify as an approved source”.  </w:t>
      </w:r>
    </w:p>
    <w:p w:rsidR="008739EF" w:rsidRPr="008739EF" w:rsidRDefault="00F8050A" w:rsidP="00F8050A">
      <w:pPr>
        <w:rPr>
          <w:b/>
          <w:sz w:val="32"/>
        </w:rPr>
      </w:pPr>
      <w:r>
        <w:rPr>
          <w:szCs w:val="24"/>
        </w:rPr>
        <w:t xml:space="preserve">UC CALIFORNIA Good Agricultural Practices for Control and Management of Microbial Food Safety Concerns for Edible Landscape and Home Gardening adopted in SMUSD Food Safety Protocol. </w:t>
      </w:r>
    </w:p>
    <w:sectPr w:rsidR="008739EF" w:rsidRPr="0087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6DA6"/>
    <w:multiLevelType w:val="hybridMultilevel"/>
    <w:tmpl w:val="DB14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EF"/>
    <w:rsid w:val="001D63FF"/>
    <w:rsid w:val="00231C1D"/>
    <w:rsid w:val="00451FB5"/>
    <w:rsid w:val="00537473"/>
    <w:rsid w:val="006A05E8"/>
    <w:rsid w:val="008267F0"/>
    <w:rsid w:val="008739EF"/>
    <w:rsid w:val="00A032DB"/>
    <w:rsid w:val="00B178A7"/>
    <w:rsid w:val="00C71272"/>
    <w:rsid w:val="00CA2751"/>
    <w:rsid w:val="00D169D9"/>
    <w:rsid w:val="00F8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9EF"/>
    <w:pPr>
      <w:ind w:left="720"/>
      <w:contextualSpacing/>
    </w:pPr>
  </w:style>
  <w:style w:type="paragraph" w:styleId="BalloonText">
    <w:name w:val="Balloon Text"/>
    <w:basedOn w:val="Normal"/>
    <w:link w:val="BalloonTextChar"/>
    <w:uiPriority w:val="99"/>
    <w:semiHidden/>
    <w:unhideWhenUsed/>
    <w:rsid w:val="00B1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9EF"/>
    <w:pPr>
      <w:ind w:left="720"/>
      <w:contextualSpacing/>
    </w:pPr>
  </w:style>
  <w:style w:type="paragraph" w:styleId="BalloonText">
    <w:name w:val="Balloon Text"/>
    <w:basedOn w:val="Normal"/>
    <w:link w:val="BalloonTextChar"/>
    <w:uiPriority w:val="99"/>
    <w:semiHidden/>
    <w:unhideWhenUsed/>
    <w:rsid w:val="00B1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Jeri Ohmart</cp:lastModifiedBy>
  <cp:revision>11</cp:revision>
  <cp:lastPrinted>2012-01-18T20:49:00Z</cp:lastPrinted>
  <dcterms:created xsi:type="dcterms:W3CDTF">2012-01-17T22:18:00Z</dcterms:created>
  <dcterms:modified xsi:type="dcterms:W3CDTF">2012-10-11T20:35:00Z</dcterms:modified>
</cp:coreProperties>
</file>